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C3437" w14:textId="1F5275D0" w:rsidR="00FE76C2" w:rsidRDefault="003F5251" w:rsidP="003F5251">
      <w:pPr>
        <w:jc w:val="center"/>
        <w:rPr>
          <w:b/>
          <w:bCs/>
        </w:rPr>
      </w:pPr>
      <w:r>
        <w:rPr>
          <w:b/>
          <w:bCs/>
        </w:rPr>
        <w:t>Assignment: Discuss the Role of Accessibility in Web Applications</w:t>
      </w:r>
    </w:p>
    <w:p w14:paraId="7B1DDA25" w14:textId="77777777" w:rsidR="003F5251" w:rsidRPr="00C36E1C" w:rsidRDefault="003F5251" w:rsidP="00C36E1C">
      <w:pPr>
        <w:pStyle w:val="ListParagraph"/>
        <w:numPr>
          <w:ilvl w:val="0"/>
          <w:numId w:val="2"/>
        </w:numPr>
        <w:rPr>
          <w:b/>
          <w:bCs/>
        </w:rPr>
      </w:pPr>
      <w:r w:rsidRPr="00C36E1C">
        <w:rPr>
          <w:b/>
          <w:bCs/>
        </w:rPr>
        <w:t>What is the Americans with Disabilities Act and what is its impact on web applications?</w:t>
      </w:r>
    </w:p>
    <w:p w14:paraId="070DC3BE" w14:textId="77777777" w:rsidR="00C36E1C" w:rsidRDefault="00C36E1C" w:rsidP="00C36E1C">
      <w:pPr>
        <w:pStyle w:val="ListParagraph"/>
      </w:pPr>
      <w:r>
        <w:t>Americans with Disabilities Act (ADA)</w:t>
      </w:r>
    </w:p>
    <w:p w14:paraId="361B1017" w14:textId="2F0C1ACA" w:rsidR="00C36E1C" w:rsidRDefault="00C36E1C" w:rsidP="00C36E1C">
      <w:pPr>
        <w:pStyle w:val="ListParagraph"/>
      </w:pPr>
      <w:r>
        <w:t>The Americans with Disabilities Act (ADA) is a civil rights law that prohibits discrimination against individuals with disabilities in all areas of public life, including jobs, schools, transportation, and all public and private places that are open to the public.</w:t>
      </w:r>
    </w:p>
    <w:p w14:paraId="47450172" w14:textId="77777777" w:rsidR="00C36E1C" w:rsidRDefault="00C36E1C" w:rsidP="00C36E1C">
      <w:pPr>
        <w:pStyle w:val="ListParagraph"/>
      </w:pPr>
    </w:p>
    <w:p w14:paraId="18A57F43" w14:textId="34580031" w:rsidR="00C36E1C" w:rsidRDefault="00C36E1C" w:rsidP="00C36E1C">
      <w:pPr>
        <w:pStyle w:val="ListParagraph"/>
      </w:pPr>
      <w:r w:rsidRPr="00C36E1C">
        <w:rPr>
          <w:b/>
          <w:bCs/>
        </w:rPr>
        <w:t>Impact on Web Applications</w:t>
      </w:r>
      <w:r>
        <w:t>: The ADA requires that websites and mobile applications be accessible to people with disabilities. This means that web content must be perceivable, operable, understandable, and robust. For example, websites should provide text alternatives for non-text content, such as images, and ensure that all functionality is available from a keyboard. Failure to comply with ADA standards can result in legal action and fines</w:t>
      </w:r>
    </w:p>
    <w:p w14:paraId="5A5FD58B" w14:textId="77777777" w:rsidR="00C36E1C" w:rsidRDefault="00C36E1C" w:rsidP="003F5251"/>
    <w:p w14:paraId="4346C117" w14:textId="05138EF4" w:rsidR="003F5251" w:rsidRPr="00C36E1C" w:rsidRDefault="003F5251" w:rsidP="00C36E1C">
      <w:pPr>
        <w:pStyle w:val="ListParagraph"/>
        <w:numPr>
          <w:ilvl w:val="0"/>
          <w:numId w:val="2"/>
        </w:numPr>
        <w:rPr>
          <w:b/>
          <w:bCs/>
        </w:rPr>
      </w:pPr>
      <w:r w:rsidRPr="00C36E1C">
        <w:rPr>
          <w:b/>
          <w:bCs/>
        </w:rPr>
        <w:t>What is the WCAG Website Content Accessibility Guidelines and what is its impact on web applications?</w:t>
      </w:r>
    </w:p>
    <w:p w14:paraId="68E53D81" w14:textId="4C28A928" w:rsidR="00C36E1C" w:rsidRPr="00C36E1C" w:rsidRDefault="0019703E" w:rsidP="00C36E1C">
      <w:pPr>
        <w:pStyle w:val="ListParagraph"/>
      </w:pPr>
      <w:r>
        <w:t>T</w:t>
      </w:r>
      <w:r w:rsidR="00C36E1C" w:rsidRPr="00C36E1C">
        <w:t>he Web Content Accessibility Guidelines (WCAG) are developed by the World Wide Web Consortium (W3C) through its Web Accessibility Initiative (WAI). WCAG provides a set of recommendations for making web content more accessible to people with disabilities.</w:t>
      </w:r>
    </w:p>
    <w:p w14:paraId="3D756C3C" w14:textId="77777777" w:rsidR="00C36E1C" w:rsidRPr="00C36E1C" w:rsidRDefault="00C36E1C" w:rsidP="00C36E1C">
      <w:pPr>
        <w:pStyle w:val="ListParagraph"/>
        <w:rPr>
          <w:b/>
          <w:bCs/>
        </w:rPr>
      </w:pPr>
    </w:p>
    <w:p w14:paraId="6DE8E498" w14:textId="348ACEB4" w:rsidR="00C36E1C" w:rsidRDefault="00C36E1C" w:rsidP="00C36E1C">
      <w:pPr>
        <w:pStyle w:val="ListParagraph"/>
      </w:pPr>
      <w:r w:rsidRPr="00C36E1C">
        <w:rPr>
          <w:b/>
          <w:bCs/>
        </w:rPr>
        <w:t xml:space="preserve">Impact on Web Applications: </w:t>
      </w:r>
      <w:r w:rsidRPr="0019703E">
        <w:t>WCAG guidelines are widely adopted as the standard for web accessibility. They outline how to make web content accessible, including providing text alternatives for non-text content, ensuring that content can be presented in different ways without losing information, and making it easier for users to see and hear content. Compliance with WCAG can improve the user experience for everyone and help avoid legal issues related to accessibility</w:t>
      </w:r>
    </w:p>
    <w:p w14:paraId="2270914F" w14:textId="77777777" w:rsidR="0019703E" w:rsidRPr="00C36E1C" w:rsidRDefault="0019703E" w:rsidP="00C36E1C">
      <w:pPr>
        <w:pStyle w:val="ListParagraph"/>
        <w:rPr>
          <w:b/>
          <w:bCs/>
        </w:rPr>
      </w:pPr>
    </w:p>
    <w:p w14:paraId="0C6A6EBE" w14:textId="77777777" w:rsidR="003F5251" w:rsidRPr="0019703E" w:rsidRDefault="003F5251" w:rsidP="00C36E1C">
      <w:pPr>
        <w:pStyle w:val="ListParagraph"/>
        <w:numPr>
          <w:ilvl w:val="0"/>
          <w:numId w:val="2"/>
        </w:numPr>
        <w:rPr>
          <w:b/>
          <w:bCs/>
        </w:rPr>
      </w:pPr>
      <w:r w:rsidRPr="0019703E">
        <w:rPr>
          <w:b/>
          <w:bCs/>
        </w:rPr>
        <w:t>What is Section 508 of the Rehabilitation Act of 1973 and what is its impact on web applications?</w:t>
      </w:r>
    </w:p>
    <w:p w14:paraId="6FDC5D7F" w14:textId="37F844C9" w:rsidR="0019703E" w:rsidRDefault="0019703E" w:rsidP="0019703E">
      <w:pPr>
        <w:pStyle w:val="ListParagraph"/>
      </w:pPr>
      <w:r w:rsidRPr="0019703E">
        <w:t>Section 508 is an amendment to the Rehabilitation Act of 1973, which requires federal agencies to make their electronic and information technology (EIT) accessible to people with disabilities</w:t>
      </w:r>
      <w:r>
        <w:t>.</w:t>
      </w:r>
    </w:p>
    <w:p w14:paraId="53DAB8A9" w14:textId="77777777" w:rsidR="0019703E" w:rsidRDefault="0019703E" w:rsidP="0019703E">
      <w:pPr>
        <w:pStyle w:val="ListParagraph"/>
      </w:pPr>
    </w:p>
    <w:p w14:paraId="3C9ED02D" w14:textId="5A761D99" w:rsidR="0019703E" w:rsidRDefault="0019703E" w:rsidP="0019703E">
      <w:pPr>
        <w:pStyle w:val="ListParagraph"/>
      </w:pPr>
      <w:r>
        <w:rPr>
          <w:b/>
          <w:bCs/>
        </w:rPr>
        <w:t>I</w:t>
      </w:r>
      <w:r w:rsidRPr="0019703E">
        <w:rPr>
          <w:b/>
          <w:bCs/>
        </w:rPr>
        <w:t>mpact on Web Applications</w:t>
      </w:r>
      <w:r w:rsidRPr="0019703E">
        <w:t>: Section 508 mandates that all federal websites, web applications, and digital content be accessible to individuals with disabilities. This includes providing text alternatives for images, ensuring that all functionality is available from a keyboard, and making sure that content is accessible to screen readers6. Compliance with Section 508 helps ensure that federal employees and the public have equal access to information and services</w:t>
      </w:r>
      <w:r>
        <w:t>.</w:t>
      </w:r>
    </w:p>
    <w:p w14:paraId="257B3D82" w14:textId="77777777" w:rsidR="0019703E" w:rsidRDefault="0019703E" w:rsidP="0019703E">
      <w:pPr>
        <w:pStyle w:val="ListParagraph"/>
      </w:pPr>
    </w:p>
    <w:p w14:paraId="40689206" w14:textId="20B4003F" w:rsidR="0019703E" w:rsidRPr="0019703E" w:rsidRDefault="0019703E" w:rsidP="0019703E">
      <w:pPr>
        <w:pStyle w:val="ListParagraph"/>
        <w:rPr>
          <w:b/>
          <w:bCs/>
        </w:rPr>
      </w:pPr>
      <w:r w:rsidRPr="0019703E">
        <w:rPr>
          <w:b/>
          <w:bCs/>
        </w:rPr>
        <w:lastRenderedPageBreak/>
        <w:t>In summary, t</w:t>
      </w:r>
      <w:r w:rsidRPr="0019703E">
        <w:rPr>
          <w:b/>
          <w:bCs/>
        </w:rPr>
        <w:t>o keep webpages and applications accessible, consider the following best practices:</w:t>
      </w:r>
    </w:p>
    <w:p w14:paraId="06B6C5C0" w14:textId="77777777" w:rsidR="0019703E" w:rsidRPr="0019703E" w:rsidRDefault="0019703E" w:rsidP="0019703E">
      <w:pPr>
        <w:pStyle w:val="ListParagraph"/>
        <w:rPr>
          <w:b/>
          <w:bCs/>
        </w:rPr>
      </w:pPr>
    </w:p>
    <w:p w14:paraId="2CCD1ADC" w14:textId="77777777" w:rsidR="0019703E" w:rsidRDefault="0019703E" w:rsidP="0019703E">
      <w:pPr>
        <w:pStyle w:val="ListParagraph"/>
      </w:pPr>
      <w:r>
        <w:t>Provide Text Alternatives: Use alt text for images and other non-text content.</w:t>
      </w:r>
    </w:p>
    <w:p w14:paraId="538C4808" w14:textId="77777777" w:rsidR="0019703E" w:rsidRDefault="0019703E" w:rsidP="0019703E">
      <w:pPr>
        <w:pStyle w:val="ListParagraph"/>
      </w:pPr>
    </w:p>
    <w:p w14:paraId="47B43A24" w14:textId="64166BA0" w:rsidR="0019703E" w:rsidRDefault="0019703E" w:rsidP="0019703E">
      <w:pPr>
        <w:pStyle w:val="ListParagraph"/>
      </w:pPr>
      <w:r>
        <w:t xml:space="preserve">Ensure Keyboard Accessibility: Make sure that all </w:t>
      </w:r>
      <w:r>
        <w:t>functionalities</w:t>
      </w:r>
      <w:r>
        <w:t xml:space="preserve"> can be accessed using a keyboard.</w:t>
      </w:r>
    </w:p>
    <w:p w14:paraId="68274BBF" w14:textId="77777777" w:rsidR="0019703E" w:rsidRDefault="0019703E" w:rsidP="0019703E">
      <w:pPr>
        <w:pStyle w:val="ListParagraph"/>
      </w:pPr>
    </w:p>
    <w:p w14:paraId="4691C1F7" w14:textId="77777777" w:rsidR="0019703E" w:rsidRDefault="0019703E" w:rsidP="0019703E">
      <w:pPr>
        <w:pStyle w:val="ListParagraph"/>
      </w:pPr>
      <w:r>
        <w:t>Use Clear and Simple Language: Write content in a way that is easy to understand.</w:t>
      </w:r>
    </w:p>
    <w:p w14:paraId="60CB09EE" w14:textId="77777777" w:rsidR="0019703E" w:rsidRDefault="0019703E" w:rsidP="0019703E">
      <w:pPr>
        <w:pStyle w:val="ListParagraph"/>
      </w:pPr>
    </w:p>
    <w:p w14:paraId="6848CA32" w14:textId="77777777" w:rsidR="0019703E" w:rsidRDefault="0019703E" w:rsidP="0019703E">
      <w:pPr>
        <w:pStyle w:val="ListParagraph"/>
      </w:pPr>
      <w:r>
        <w:t>Provide Captions and Transcripts: Include captions for videos and transcripts for audio content.</w:t>
      </w:r>
    </w:p>
    <w:p w14:paraId="4B81DF18" w14:textId="77777777" w:rsidR="0019703E" w:rsidRDefault="0019703E" w:rsidP="0019703E">
      <w:pPr>
        <w:pStyle w:val="ListParagraph"/>
      </w:pPr>
    </w:p>
    <w:p w14:paraId="50586A05" w14:textId="77777777" w:rsidR="0019703E" w:rsidRDefault="0019703E" w:rsidP="0019703E">
      <w:pPr>
        <w:pStyle w:val="ListParagraph"/>
      </w:pPr>
      <w:r>
        <w:t>Ensure Sufficient Contrast: Use colors with sufficient contrast to make text readable.</w:t>
      </w:r>
    </w:p>
    <w:p w14:paraId="6AE81489" w14:textId="77777777" w:rsidR="0019703E" w:rsidRDefault="0019703E" w:rsidP="0019703E">
      <w:pPr>
        <w:pStyle w:val="ListParagraph"/>
      </w:pPr>
    </w:p>
    <w:p w14:paraId="2E803A83" w14:textId="6468B9FD" w:rsidR="0019703E" w:rsidRPr="0019703E" w:rsidRDefault="0019703E" w:rsidP="0019703E">
      <w:pPr>
        <w:pStyle w:val="ListParagraph"/>
      </w:pPr>
      <w:r>
        <w:t>Test for Accessibility: Use tools and conduct user testing to ensure that your content is accessible to people with disabilities</w:t>
      </w:r>
    </w:p>
    <w:p w14:paraId="6A272B43" w14:textId="77777777" w:rsidR="003F5251" w:rsidRDefault="003F5251" w:rsidP="003F5251">
      <w:r>
        <w:t xml:space="preserve"> </w:t>
      </w:r>
    </w:p>
    <w:p w14:paraId="7BB3AB0A" w14:textId="77777777" w:rsidR="003F5251" w:rsidRDefault="003F5251" w:rsidP="003F5251"/>
    <w:p w14:paraId="426D77D4" w14:textId="77777777" w:rsidR="003F5251" w:rsidRPr="003F5251" w:rsidRDefault="003F5251" w:rsidP="003F5251"/>
    <w:sectPr w:rsidR="003F5251" w:rsidRPr="003F52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3A56C7"/>
    <w:multiLevelType w:val="multilevel"/>
    <w:tmpl w:val="A3B0F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0C67C1"/>
    <w:multiLevelType w:val="hybridMultilevel"/>
    <w:tmpl w:val="45FA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8828883">
    <w:abstractNumId w:val="0"/>
  </w:num>
  <w:num w:numId="2" w16cid:durableId="1689334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251"/>
    <w:rsid w:val="0019703E"/>
    <w:rsid w:val="003F5251"/>
    <w:rsid w:val="00631FA5"/>
    <w:rsid w:val="00744895"/>
    <w:rsid w:val="008F586D"/>
    <w:rsid w:val="00A624C9"/>
    <w:rsid w:val="00AF7291"/>
    <w:rsid w:val="00C36E1C"/>
    <w:rsid w:val="00DB5897"/>
    <w:rsid w:val="00FE7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48D"/>
  <w14:defaultImageDpi w14:val="32767"/>
  <w15:chartTrackingRefBased/>
  <w15:docId w15:val="{937B568A-2C4B-4579-A6EA-6FE1C61FB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4C9"/>
  </w:style>
  <w:style w:type="paragraph" w:styleId="Heading1">
    <w:name w:val="heading 1"/>
    <w:basedOn w:val="Normal"/>
    <w:next w:val="Normal"/>
    <w:link w:val="Heading1Char"/>
    <w:uiPriority w:val="9"/>
    <w:qFormat/>
    <w:rsid w:val="003F52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52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52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52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52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52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52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52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52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4C9"/>
    <w:pPr>
      <w:ind w:left="720"/>
      <w:contextualSpacing/>
    </w:pPr>
  </w:style>
  <w:style w:type="character" w:customStyle="1" w:styleId="Heading1Char">
    <w:name w:val="Heading 1 Char"/>
    <w:basedOn w:val="DefaultParagraphFont"/>
    <w:link w:val="Heading1"/>
    <w:uiPriority w:val="9"/>
    <w:rsid w:val="003F52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52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52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52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52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52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52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52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5251"/>
    <w:rPr>
      <w:rFonts w:eastAsiaTheme="majorEastAsia" w:cstheme="majorBidi"/>
      <w:color w:val="272727" w:themeColor="text1" w:themeTint="D8"/>
    </w:rPr>
  </w:style>
  <w:style w:type="paragraph" w:styleId="Title">
    <w:name w:val="Title"/>
    <w:basedOn w:val="Normal"/>
    <w:next w:val="Normal"/>
    <w:link w:val="TitleChar"/>
    <w:uiPriority w:val="10"/>
    <w:qFormat/>
    <w:rsid w:val="003F52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52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525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52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52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F5251"/>
    <w:rPr>
      <w:i/>
      <w:iCs/>
      <w:color w:val="404040" w:themeColor="text1" w:themeTint="BF"/>
    </w:rPr>
  </w:style>
  <w:style w:type="character" w:styleId="IntenseEmphasis">
    <w:name w:val="Intense Emphasis"/>
    <w:basedOn w:val="DefaultParagraphFont"/>
    <w:uiPriority w:val="21"/>
    <w:qFormat/>
    <w:rsid w:val="003F5251"/>
    <w:rPr>
      <w:i/>
      <w:iCs/>
      <w:color w:val="2F5496" w:themeColor="accent1" w:themeShade="BF"/>
    </w:rPr>
  </w:style>
  <w:style w:type="paragraph" w:styleId="IntenseQuote">
    <w:name w:val="Intense Quote"/>
    <w:basedOn w:val="Normal"/>
    <w:next w:val="Normal"/>
    <w:link w:val="IntenseQuoteChar"/>
    <w:uiPriority w:val="30"/>
    <w:qFormat/>
    <w:rsid w:val="003F52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5251"/>
    <w:rPr>
      <w:i/>
      <w:iCs/>
      <w:color w:val="2F5496" w:themeColor="accent1" w:themeShade="BF"/>
    </w:rPr>
  </w:style>
  <w:style w:type="character" w:styleId="IntenseReference">
    <w:name w:val="Intense Reference"/>
    <w:basedOn w:val="DefaultParagraphFont"/>
    <w:uiPriority w:val="32"/>
    <w:qFormat/>
    <w:rsid w:val="003F52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793427">
      <w:bodyDiv w:val="1"/>
      <w:marLeft w:val="0"/>
      <w:marRight w:val="0"/>
      <w:marTop w:val="0"/>
      <w:marBottom w:val="0"/>
      <w:divBdr>
        <w:top w:val="none" w:sz="0" w:space="0" w:color="auto"/>
        <w:left w:val="none" w:sz="0" w:space="0" w:color="auto"/>
        <w:bottom w:val="none" w:sz="0" w:space="0" w:color="auto"/>
        <w:right w:val="none" w:sz="0" w:space="0" w:color="auto"/>
      </w:divBdr>
    </w:div>
    <w:div w:id="634720301">
      <w:bodyDiv w:val="1"/>
      <w:marLeft w:val="0"/>
      <w:marRight w:val="0"/>
      <w:marTop w:val="0"/>
      <w:marBottom w:val="0"/>
      <w:divBdr>
        <w:top w:val="none" w:sz="0" w:space="0" w:color="auto"/>
        <w:left w:val="none" w:sz="0" w:space="0" w:color="auto"/>
        <w:bottom w:val="none" w:sz="0" w:space="0" w:color="auto"/>
        <w:right w:val="none" w:sz="0" w:space="0" w:color="auto"/>
      </w:divBdr>
    </w:div>
    <w:div w:id="1098722047">
      <w:bodyDiv w:val="1"/>
      <w:marLeft w:val="0"/>
      <w:marRight w:val="0"/>
      <w:marTop w:val="0"/>
      <w:marBottom w:val="0"/>
      <w:divBdr>
        <w:top w:val="none" w:sz="0" w:space="0" w:color="auto"/>
        <w:left w:val="none" w:sz="0" w:space="0" w:color="auto"/>
        <w:bottom w:val="none" w:sz="0" w:space="0" w:color="auto"/>
        <w:right w:val="none" w:sz="0" w:space="0" w:color="auto"/>
      </w:divBdr>
    </w:div>
    <w:div w:id="1798716998">
      <w:bodyDiv w:val="1"/>
      <w:marLeft w:val="0"/>
      <w:marRight w:val="0"/>
      <w:marTop w:val="0"/>
      <w:marBottom w:val="0"/>
      <w:divBdr>
        <w:top w:val="none" w:sz="0" w:space="0" w:color="auto"/>
        <w:left w:val="none" w:sz="0" w:space="0" w:color="auto"/>
        <w:bottom w:val="none" w:sz="0" w:space="0" w:color="auto"/>
        <w:right w:val="none" w:sz="0" w:space="0" w:color="auto"/>
      </w:divBdr>
    </w:div>
    <w:div w:id="1840459630">
      <w:bodyDiv w:val="1"/>
      <w:marLeft w:val="0"/>
      <w:marRight w:val="0"/>
      <w:marTop w:val="0"/>
      <w:marBottom w:val="0"/>
      <w:divBdr>
        <w:top w:val="none" w:sz="0" w:space="0" w:color="auto"/>
        <w:left w:val="none" w:sz="0" w:space="0" w:color="auto"/>
        <w:bottom w:val="none" w:sz="0" w:space="0" w:color="auto"/>
        <w:right w:val="none" w:sz="0" w:space="0" w:color="auto"/>
      </w:divBdr>
    </w:div>
    <w:div w:id="195359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Crabb</dc:creator>
  <cp:keywords/>
  <dc:description/>
  <cp:lastModifiedBy>William Crabb</cp:lastModifiedBy>
  <cp:revision>1</cp:revision>
  <dcterms:created xsi:type="dcterms:W3CDTF">2024-12-02T20:06:00Z</dcterms:created>
  <dcterms:modified xsi:type="dcterms:W3CDTF">2024-12-02T20:38:00Z</dcterms:modified>
</cp:coreProperties>
</file>